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2E0E" w:rsidRDefault="00F42E0E" w:rsidP="00F42E0E">
      <w:pPr>
        <w:pStyle w:val="a3"/>
        <w:spacing w:before="0" w:beforeAutospacing="0" w:after="0" w:afterAutospacing="0"/>
        <w:jc w:val="center"/>
        <w:rPr>
          <w:b/>
          <w:bCs/>
        </w:rPr>
      </w:pPr>
      <w:r w:rsidRPr="00F42E0E">
        <w:rPr>
          <w:b/>
          <w:bCs/>
        </w:rPr>
        <w:t>Практичес</w:t>
      </w:r>
      <w:r>
        <w:rPr>
          <w:b/>
          <w:bCs/>
        </w:rPr>
        <w:t>кое занятие № 5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center"/>
        <w:rPr>
          <w:b/>
          <w:bCs/>
        </w:rPr>
      </w:pP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/>
          <w:bCs/>
        </w:rPr>
      </w:pPr>
      <w:r w:rsidRPr="00F42E0E">
        <w:rPr>
          <w:b/>
          <w:bCs/>
        </w:rPr>
        <w:t>Тема. Выполнение технического рисунка производственной детали.</w:t>
      </w:r>
    </w:p>
    <w:p w:rsid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Цель: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42E0E">
        <w:rPr>
          <w:rFonts w:ascii="Times New Roman" w:hAnsi="Times New Roman" w:cs="Times New Roman"/>
          <w:sz w:val="24"/>
          <w:szCs w:val="24"/>
        </w:rPr>
        <w:t>формирование умений выполнять эскизы деталей с обмером и нанесением размеров;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42E0E">
        <w:rPr>
          <w:rFonts w:ascii="Times New Roman" w:hAnsi="Times New Roman" w:cs="Times New Roman"/>
          <w:i/>
          <w:sz w:val="24"/>
          <w:szCs w:val="24"/>
        </w:rPr>
        <w:t xml:space="preserve">Проверяемые результаты 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У 1-выполнять эскизы деталей с обмером и нанесением размеров.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У 4 – выполнять технический рисунок строительных изделий и конструкций.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42E0E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F42E0E">
        <w:rPr>
          <w:rFonts w:ascii="Times New Roman" w:hAnsi="Times New Roman" w:cs="Times New Roman"/>
          <w:sz w:val="24"/>
          <w:szCs w:val="24"/>
        </w:rPr>
        <w:t xml:space="preserve"> 1 –линии чертежа и их назначение.</w:t>
      </w:r>
    </w:p>
    <w:p w:rsidR="00F42E0E" w:rsidRDefault="00F42E0E" w:rsidP="00F42E0E">
      <w:pPr>
        <w:pStyle w:val="a3"/>
        <w:spacing w:before="0" w:beforeAutospacing="0" w:after="0" w:afterAutospacing="0"/>
        <w:jc w:val="both"/>
        <w:rPr>
          <w:b/>
          <w:bCs/>
        </w:rPr>
      </w:pP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/>
          <w:bCs/>
        </w:rPr>
        <w:t>Задание 1</w:t>
      </w:r>
    </w:p>
    <w:p w:rsidR="00F42E0E" w:rsidRPr="00F42E0E" w:rsidRDefault="00F42E0E" w:rsidP="00F42E0E">
      <w:pPr>
        <w:spacing w:after="0" w:line="240" w:lineRule="auto"/>
        <w:ind w:left="355" w:right="-15" w:hanging="10"/>
        <w:rPr>
          <w:rFonts w:ascii="Times New Roman" w:eastAsia="Arial" w:hAnsi="Times New Roman" w:cs="Times New Roman"/>
          <w:color w:val="000000"/>
          <w:sz w:val="24"/>
          <w:szCs w:val="24"/>
        </w:rPr>
      </w:pPr>
      <w:r w:rsidRPr="00F42E0E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1. Укажите названия линий чертежа и их  параметры. 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center"/>
        <w:rPr>
          <w:b/>
        </w:rPr>
      </w:pPr>
      <w:r w:rsidRPr="00F42E0E">
        <w:rPr>
          <w:rFonts w:eastAsia="Arial"/>
          <w:noProof/>
          <w:color w:val="000000"/>
        </w:rPr>
        <w:drawing>
          <wp:inline distT="0" distB="0" distL="0" distR="0">
            <wp:extent cx="2667000" cy="971550"/>
            <wp:effectExtent l="0" t="0" r="0" b="0"/>
            <wp:docPr id="16" name="Picture 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Picture 98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225" cy="971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/>
        </w:rPr>
      </w:pPr>
      <w:r w:rsidRPr="00F42E0E">
        <w:rPr>
          <w:b/>
        </w:rPr>
        <w:t>Задание 2.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>По наглядному изображению детали на формате А</w:t>
      </w:r>
      <w:proofErr w:type="gramStart"/>
      <w:r w:rsidRPr="00F42E0E">
        <w:rPr>
          <w:bCs/>
        </w:rPr>
        <w:t>4</w:t>
      </w:r>
      <w:proofErr w:type="gramEnd"/>
      <w:r w:rsidRPr="00F42E0E">
        <w:rPr>
          <w:bCs/>
        </w:rPr>
        <w:t xml:space="preserve"> выполнить технический рисунок детали с обмером и нанесением размеров.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  <w:i/>
        </w:rPr>
      </w:pPr>
      <w:r w:rsidRPr="00F42E0E">
        <w:rPr>
          <w:bCs/>
          <w:i/>
        </w:rPr>
        <w:t>Инструкция для выполнения графической работы.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>1. Внимательно проанализируйте форму детали.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>2. Определите положение детали, наиболее наглядно передающего его форму.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 xml:space="preserve">3. Выберите способ построения (изометрическая или фронтальная </w:t>
      </w:r>
      <w:proofErr w:type="spellStart"/>
      <w:r w:rsidRPr="00F42E0E">
        <w:rPr>
          <w:bCs/>
        </w:rPr>
        <w:t>диметрическая</w:t>
      </w:r>
      <w:proofErr w:type="spellEnd"/>
      <w:r w:rsidRPr="00F42E0E">
        <w:rPr>
          <w:bCs/>
        </w:rPr>
        <w:t xml:space="preserve"> проекции).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>4. Постройте оси.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>5. Постройте общую форму детали, уточняя форму ее элементов.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 xml:space="preserve">6. Выберите способ </w:t>
      </w:r>
      <w:proofErr w:type="spellStart"/>
      <w:r w:rsidRPr="00F42E0E">
        <w:rPr>
          <w:bCs/>
        </w:rPr>
        <w:t>оттенения</w:t>
      </w:r>
      <w:proofErr w:type="spellEnd"/>
      <w:r w:rsidRPr="00F42E0E">
        <w:rPr>
          <w:bCs/>
        </w:rPr>
        <w:t xml:space="preserve"> и его выполнения.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bCs/>
        </w:rPr>
        <w:t>7. Обведите технический рисунок.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Cs/>
        </w:rPr>
      </w:pPr>
      <w:r w:rsidRPr="00F42E0E">
        <w:rPr>
          <w:rFonts w:eastAsia="Calibri"/>
          <w:noProof/>
        </w:rPr>
        <w:drawing>
          <wp:inline distT="0" distB="0" distL="0" distR="0">
            <wp:extent cx="734461" cy="904875"/>
            <wp:effectExtent l="0" t="0" r="0" b="0"/>
            <wp:docPr id="17" name="Рисунок 17" descr="98.а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98.а.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00" cy="91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/>
        </w:rPr>
      </w:pPr>
      <w:r w:rsidRPr="00F42E0E">
        <w:rPr>
          <w:b/>
        </w:rPr>
        <w:t>Критерии оценивания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42E0E">
        <w:rPr>
          <w:rFonts w:ascii="Times New Roman" w:hAnsi="Times New Roman" w:cs="Times New Roman"/>
          <w:bCs/>
          <w:sz w:val="24"/>
          <w:szCs w:val="24"/>
        </w:rPr>
        <w:t xml:space="preserve">«5» (отлично)- задания </w:t>
      </w:r>
      <w:proofErr w:type="gramStart"/>
      <w:r w:rsidRPr="00F42E0E">
        <w:rPr>
          <w:rFonts w:ascii="Times New Roman" w:hAnsi="Times New Roman" w:cs="Times New Roman"/>
          <w:bCs/>
          <w:sz w:val="24"/>
          <w:szCs w:val="24"/>
        </w:rPr>
        <w:t>выполнены</w:t>
      </w:r>
      <w:proofErr w:type="gramEnd"/>
      <w:r w:rsidRPr="00F42E0E">
        <w:rPr>
          <w:rFonts w:ascii="Times New Roman" w:hAnsi="Times New Roman" w:cs="Times New Roman"/>
          <w:bCs/>
          <w:sz w:val="24"/>
          <w:szCs w:val="24"/>
        </w:rPr>
        <w:t xml:space="preserve"> верно, с полным и четким изложением материала учебной дисциплины.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42E0E">
        <w:rPr>
          <w:rFonts w:ascii="Times New Roman" w:hAnsi="Times New Roman" w:cs="Times New Roman"/>
          <w:bCs/>
          <w:sz w:val="24"/>
          <w:szCs w:val="24"/>
        </w:rPr>
        <w:t xml:space="preserve">«4» (хорошо)- задания </w:t>
      </w:r>
      <w:proofErr w:type="gramStart"/>
      <w:r w:rsidRPr="00F42E0E">
        <w:rPr>
          <w:rFonts w:ascii="Times New Roman" w:hAnsi="Times New Roman" w:cs="Times New Roman"/>
          <w:bCs/>
          <w:sz w:val="24"/>
          <w:szCs w:val="24"/>
        </w:rPr>
        <w:t>выполнены</w:t>
      </w:r>
      <w:proofErr w:type="gramEnd"/>
      <w:r w:rsidRPr="00F42E0E">
        <w:rPr>
          <w:rFonts w:ascii="Times New Roman" w:hAnsi="Times New Roman" w:cs="Times New Roman"/>
          <w:bCs/>
          <w:sz w:val="24"/>
          <w:szCs w:val="24"/>
        </w:rPr>
        <w:t xml:space="preserve"> верно, но с не полным изложением материала учебной дисциплины 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42E0E">
        <w:rPr>
          <w:rFonts w:ascii="Times New Roman" w:hAnsi="Times New Roman" w:cs="Times New Roman"/>
          <w:bCs/>
          <w:sz w:val="24"/>
          <w:szCs w:val="24"/>
        </w:rPr>
        <w:t xml:space="preserve">«3» (удовлетворительно)- за </w:t>
      </w:r>
      <w:proofErr w:type="spellStart"/>
      <w:r w:rsidRPr="00F42E0E">
        <w:rPr>
          <w:rFonts w:ascii="Times New Roman" w:hAnsi="Times New Roman" w:cs="Times New Roman"/>
          <w:bCs/>
          <w:sz w:val="24"/>
          <w:szCs w:val="24"/>
        </w:rPr>
        <w:t>одино</w:t>
      </w:r>
      <w:proofErr w:type="spellEnd"/>
      <w:r w:rsidRPr="00F42E0E">
        <w:rPr>
          <w:rFonts w:ascii="Times New Roman" w:hAnsi="Times New Roman" w:cs="Times New Roman"/>
          <w:bCs/>
          <w:sz w:val="24"/>
          <w:szCs w:val="24"/>
        </w:rPr>
        <w:t xml:space="preserve"> выполненное задание или за два с неполным изложением материала учебной дисциплины.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F42E0E">
        <w:rPr>
          <w:rFonts w:ascii="Times New Roman" w:hAnsi="Times New Roman" w:cs="Times New Roman"/>
          <w:bCs/>
          <w:sz w:val="24"/>
          <w:szCs w:val="24"/>
        </w:rPr>
        <w:t xml:space="preserve">«2» (неудовлетворительно)- </w:t>
      </w:r>
      <w:proofErr w:type="gramStart"/>
      <w:r w:rsidRPr="00F42E0E">
        <w:rPr>
          <w:rFonts w:ascii="Times New Roman" w:hAnsi="Times New Roman" w:cs="Times New Roman"/>
          <w:bCs/>
          <w:sz w:val="24"/>
          <w:szCs w:val="24"/>
        </w:rPr>
        <w:t>обучающейся</w:t>
      </w:r>
      <w:proofErr w:type="gramEnd"/>
      <w:r w:rsidRPr="00F42E0E">
        <w:rPr>
          <w:rFonts w:ascii="Times New Roman" w:hAnsi="Times New Roman" w:cs="Times New Roman"/>
          <w:bCs/>
          <w:sz w:val="24"/>
          <w:szCs w:val="24"/>
        </w:rPr>
        <w:t xml:space="preserve"> не изложил основные положения, не показал применение профессиональных знаний.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/>
        </w:rPr>
      </w:pP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/>
        </w:rPr>
      </w:pPr>
    </w:p>
    <w:p w:rsidR="00F42E0E" w:rsidRPr="00F42E0E" w:rsidRDefault="00F42E0E" w:rsidP="00F42E0E">
      <w:pPr>
        <w:pStyle w:val="a3"/>
        <w:spacing w:before="0" w:beforeAutospacing="0" w:after="0" w:afterAutospacing="0"/>
        <w:jc w:val="both"/>
        <w:rPr>
          <w:b/>
        </w:rPr>
      </w:pPr>
    </w:p>
    <w:p w:rsidR="00F42E0E" w:rsidRDefault="00F42E0E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b/>
        </w:rPr>
        <w:br w:type="page"/>
      </w:r>
    </w:p>
    <w:p w:rsidR="00F42E0E" w:rsidRDefault="00F42E0E" w:rsidP="00F42E0E">
      <w:pPr>
        <w:pStyle w:val="a3"/>
        <w:spacing w:before="0" w:beforeAutospacing="0" w:after="0" w:afterAutospacing="0"/>
        <w:jc w:val="center"/>
        <w:rPr>
          <w:b/>
        </w:rPr>
      </w:pPr>
      <w:r w:rsidRPr="00F42E0E">
        <w:rPr>
          <w:b/>
        </w:rPr>
        <w:lastRenderedPageBreak/>
        <w:t>Практическое занятие  № 7</w:t>
      </w:r>
      <w:r>
        <w:rPr>
          <w:b/>
        </w:rPr>
        <w:t xml:space="preserve"> </w:t>
      </w:r>
    </w:p>
    <w:p w:rsidR="00F42E0E" w:rsidRPr="00F42E0E" w:rsidRDefault="00F42E0E" w:rsidP="00F42E0E">
      <w:pPr>
        <w:pStyle w:val="a3"/>
        <w:spacing w:before="0" w:beforeAutospacing="0" w:after="0" w:afterAutospacing="0"/>
        <w:jc w:val="center"/>
        <w:rPr>
          <w:b/>
        </w:rPr>
      </w:pPr>
    </w:p>
    <w:p w:rsidR="00F42E0E" w:rsidRPr="00F42E0E" w:rsidRDefault="00F42E0E" w:rsidP="00F42E0E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kern w:val="36"/>
          <w:sz w:val="24"/>
          <w:szCs w:val="24"/>
        </w:rPr>
        <w:t xml:space="preserve">Тема. </w:t>
      </w:r>
      <w:r w:rsidRPr="00F42E0E">
        <w:rPr>
          <w:rFonts w:ascii="Times New Roman" w:hAnsi="Times New Roman" w:cs="Times New Roman"/>
          <w:sz w:val="24"/>
          <w:szCs w:val="24"/>
        </w:rPr>
        <w:t>Чтение чертежа разреза и плана промышленного здания</w:t>
      </w:r>
    </w:p>
    <w:p w:rsidR="00F42E0E" w:rsidRPr="00F42E0E" w:rsidRDefault="00F42E0E" w:rsidP="00F42E0E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b/>
          <w:sz w:val="24"/>
          <w:szCs w:val="24"/>
        </w:rPr>
        <w:t>Цель работы:</w:t>
      </w:r>
      <w:r w:rsidRPr="00F42E0E">
        <w:rPr>
          <w:rFonts w:ascii="Times New Roman" w:hAnsi="Times New Roman" w:cs="Times New Roman"/>
          <w:sz w:val="24"/>
          <w:szCs w:val="24"/>
        </w:rPr>
        <w:t xml:space="preserve"> изучение алгоритма чтения строительных чертежей.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42E0E">
        <w:rPr>
          <w:rFonts w:ascii="Times New Roman" w:hAnsi="Times New Roman" w:cs="Times New Roman"/>
          <w:i/>
          <w:sz w:val="24"/>
          <w:szCs w:val="24"/>
        </w:rPr>
        <w:t xml:space="preserve">Проверяемые результаты 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У 2 - читать строительные чертежи с условными  обозначениями, схемы;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У 4 - читать чертежи планов, разрезов и фасадов  зданий;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42E0E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F42E0E">
        <w:rPr>
          <w:rFonts w:ascii="Times New Roman" w:hAnsi="Times New Roman" w:cs="Times New Roman"/>
          <w:sz w:val="24"/>
          <w:szCs w:val="24"/>
        </w:rPr>
        <w:t xml:space="preserve"> 2 - маркировку строительных чертежей;</w:t>
      </w:r>
    </w:p>
    <w:p w:rsidR="00F42E0E" w:rsidRPr="00F42E0E" w:rsidRDefault="00F42E0E" w:rsidP="00F42E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42E0E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F42E0E">
        <w:rPr>
          <w:rFonts w:ascii="Times New Roman" w:hAnsi="Times New Roman" w:cs="Times New Roman"/>
          <w:sz w:val="24"/>
          <w:szCs w:val="24"/>
        </w:rPr>
        <w:t xml:space="preserve"> 3 - назначение и виды чертежей планов, разрезов и фасадов  зданий.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Инструкция 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Рекомендуется придерживаться следующего порядка чтения строительных чертежей: </w:t>
      </w:r>
    </w:p>
    <w:p w:rsidR="00F42E0E" w:rsidRPr="00F42E0E" w:rsidRDefault="00F42E0E" w:rsidP="00F42E0E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Определить назначение здания или сооружения, изображенного на чертеже. </w:t>
      </w:r>
    </w:p>
    <w:p w:rsidR="00F42E0E" w:rsidRPr="00F42E0E" w:rsidRDefault="00F42E0E" w:rsidP="00F42E0E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Установить, какие даны изображения (фасады, планы, разрезы). </w:t>
      </w:r>
    </w:p>
    <w:p w:rsidR="00F42E0E" w:rsidRPr="00F42E0E" w:rsidRDefault="00F42E0E" w:rsidP="00F42E0E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Рассмотреть совместно надписи и изображения на чертеже. </w:t>
      </w:r>
    </w:p>
    <w:p w:rsidR="00F42E0E" w:rsidRPr="00F42E0E" w:rsidRDefault="00F42E0E" w:rsidP="00F42E0E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Изучить взаимное расположение и конструкцию всех частей здания. </w:t>
      </w:r>
    </w:p>
    <w:p w:rsidR="00F42E0E" w:rsidRPr="00F42E0E" w:rsidRDefault="00F42E0E" w:rsidP="00F42E0E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Выяснить расположение дверей, окон, санитарно-технического и другого оборудования во всех жилых и нежилых помещениях. </w:t>
      </w:r>
    </w:p>
    <w:p w:rsidR="00F42E0E" w:rsidRPr="00F42E0E" w:rsidRDefault="00F42E0E" w:rsidP="00F42E0E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42E0E">
        <w:rPr>
          <w:rFonts w:ascii="Times New Roman" w:hAnsi="Times New Roman" w:cs="Times New Roman"/>
          <w:b/>
          <w:sz w:val="24"/>
          <w:szCs w:val="24"/>
        </w:rPr>
        <w:t>Задание.</w:t>
      </w:r>
    </w:p>
    <w:p w:rsidR="00F42E0E" w:rsidRPr="00F42E0E" w:rsidRDefault="00F42E0E" w:rsidP="00F42E0E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42E0E">
        <w:rPr>
          <w:rFonts w:ascii="Times New Roman" w:hAnsi="Times New Roman" w:cs="Times New Roman"/>
          <w:b/>
          <w:i/>
          <w:sz w:val="24"/>
          <w:szCs w:val="24"/>
        </w:rPr>
        <w:t>Вариант 1.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Прочитайте строительный чертеж. Ответ составьте в виде связного рассказа об изображенном на чертеже объекте. 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05150" cy="1916759"/>
            <wp:effectExtent l="0" t="0" r="0" b="0"/>
            <wp:docPr id="14" name="Рисунок 14" descr="http://www.studfiles.ru/html/2706/361/html_nNB47AcZps.EeB9/htmlconvd-ibGo2F_html_1c4e49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tudfiles.ru/html/2706/361/html_nNB47AcZps.EeB9/htmlconvd-ibGo2F_html_1c4e493d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581" cy="193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Ответьте на следующие вопросы: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Перечислите координационные оси, расположенные поперек и вдоль  здания. 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Определите расстояние между осями. 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Определите габаритные размеры здания.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Сколько выходов имеет здание?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Определите толщину наружных и внутренних капитальных стен, сечение колонн.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Чему равны размеры производственного помещения?</w:t>
      </w:r>
    </w:p>
    <w:p w:rsidR="00F42E0E" w:rsidRPr="00F42E0E" w:rsidRDefault="00F42E0E" w:rsidP="00F42E0E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Сколько окон в производственном помещении?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F42E0E">
        <w:rPr>
          <w:rFonts w:ascii="Times New Roman" w:hAnsi="Times New Roman" w:cs="Times New Roman"/>
          <w:b/>
          <w:i/>
          <w:sz w:val="24"/>
          <w:szCs w:val="24"/>
        </w:rPr>
        <w:t>Вариант 2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чертежи на рис.1 и 2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15875</wp:posOffset>
            </wp:positionV>
            <wp:extent cx="3762375" cy="1553845"/>
            <wp:effectExtent l="0" t="0" r="0" b="0"/>
            <wp:wrapNone/>
            <wp:docPr id="11" name="Рисунок 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55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4357370</wp:posOffset>
            </wp:positionH>
            <wp:positionV relativeFrom="paragraph">
              <wp:posOffset>8890</wp:posOffset>
            </wp:positionV>
            <wp:extent cx="1730705" cy="1219200"/>
            <wp:effectExtent l="0" t="0" r="0" b="0"/>
            <wp:wrapNone/>
            <wp:docPr id="10" name="Рисунок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582" cy="1221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                     Рис.1                                                                                      Рис.2</w:t>
      </w:r>
    </w:p>
    <w:p w:rsidR="00F42E0E" w:rsidRPr="00F42E0E" w:rsidRDefault="00F42E0E" w:rsidP="00F42E0E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</w:p>
    <w:p w:rsidR="00F42E0E" w:rsidRPr="00F42E0E" w:rsidRDefault="00F42E0E" w:rsidP="00F42E0E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Какие фасады изображены на рис.1 и 2?</w:t>
      </w:r>
    </w:p>
    <w:p w:rsidR="00F42E0E" w:rsidRPr="00F42E0E" w:rsidRDefault="00F42E0E" w:rsidP="00F42E0E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Какова высота зданий?</w:t>
      </w:r>
    </w:p>
    <w:p w:rsidR="00F42E0E" w:rsidRPr="00F42E0E" w:rsidRDefault="00F42E0E" w:rsidP="00F42E0E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lastRenderedPageBreak/>
        <w:t>Какова высота оконных проемов?</w:t>
      </w:r>
    </w:p>
    <w:p w:rsidR="00F42E0E" w:rsidRPr="00F42E0E" w:rsidRDefault="00F42E0E" w:rsidP="00F42E0E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Какова высота монтажного проема?</w:t>
      </w:r>
    </w:p>
    <w:p w:rsidR="00F42E0E" w:rsidRPr="00F42E0E" w:rsidRDefault="00F42E0E" w:rsidP="00F42E0E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Назовите отметки уровня земли.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F42E0E">
        <w:rPr>
          <w:rFonts w:ascii="Times New Roman" w:hAnsi="Times New Roman" w:cs="Times New Roman"/>
          <w:b/>
          <w:i/>
          <w:sz w:val="24"/>
          <w:szCs w:val="24"/>
        </w:rPr>
        <w:t>Вариант 3.</w:t>
      </w:r>
    </w:p>
    <w:p w:rsidR="00F42E0E" w:rsidRPr="00F42E0E" w:rsidRDefault="00F42E0E" w:rsidP="00F42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на рис. и ответьте на  вопросы.</w:t>
      </w:r>
    </w:p>
    <w:p w:rsidR="00F42E0E" w:rsidRPr="00F42E0E" w:rsidRDefault="00F42E0E" w:rsidP="00F42E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      1</w:t>
      </w:r>
      <w:proofErr w:type="gramStart"/>
      <w:r w:rsidRPr="00F42E0E">
        <w:rPr>
          <w:rFonts w:ascii="Times New Roman" w:hAnsi="Times New Roman" w:cs="Times New Roman"/>
          <w:sz w:val="24"/>
          <w:szCs w:val="24"/>
        </w:rPr>
        <w:t xml:space="preserve">      К</w:t>
      </w:r>
      <w:proofErr w:type="gramEnd"/>
      <w:r w:rsidRPr="00F42E0E">
        <w:rPr>
          <w:rFonts w:ascii="Times New Roman" w:hAnsi="Times New Roman" w:cs="Times New Roman"/>
          <w:sz w:val="24"/>
          <w:szCs w:val="24"/>
        </w:rPr>
        <w:t xml:space="preserve">акие изображения даны на рисунке? </w:t>
      </w:r>
    </w:p>
    <w:p w:rsidR="00F42E0E" w:rsidRPr="00F42E0E" w:rsidRDefault="00F42E0E" w:rsidP="00F42E0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2.     Где проходит секущая плоскость для разреза I—I? </w:t>
      </w:r>
    </w:p>
    <w:p w:rsidR="00F42E0E" w:rsidRPr="00F42E0E" w:rsidRDefault="00F42E0E" w:rsidP="00F42E0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3.     Какова площадь каждой комнаты? </w:t>
      </w:r>
    </w:p>
    <w:p w:rsidR="00F42E0E" w:rsidRPr="00F42E0E" w:rsidRDefault="00F42E0E" w:rsidP="00F42E0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4.     Сколько дверей в каждой квартире? </w:t>
      </w:r>
    </w:p>
    <w:p w:rsidR="00F42E0E" w:rsidRPr="00F42E0E" w:rsidRDefault="00F42E0E" w:rsidP="00F42E0E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5.     Какие двери </w:t>
      </w:r>
      <w:proofErr w:type="spellStart"/>
      <w:r w:rsidRPr="00F42E0E">
        <w:rPr>
          <w:rFonts w:ascii="Times New Roman" w:hAnsi="Times New Roman" w:cs="Times New Roman"/>
          <w:sz w:val="24"/>
          <w:szCs w:val="24"/>
        </w:rPr>
        <w:t>однопольные</w:t>
      </w:r>
      <w:proofErr w:type="spellEnd"/>
      <w:r w:rsidRPr="00F42E0E">
        <w:rPr>
          <w:rFonts w:ascii="Times New Roman" w:hAnsi="Times New Roman" w:cs="Times New Roman"/>
          <w:sz w:val="24"/>
          <w:szCs w:val="24"/>
        </w:rPr>
        <w:t xml:space="preserve">? двупольные? 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F42E0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43200" cy="1693333"/>
            <wp:effectExtent l="0" t="0" r="0" b="0"/>
            <wp:docPr id="25" name="Рисунок 25" descr="http://www.studfiles.ru/html/2706/361/html_nNB47AcZps.EeB9/htmlconvd-ibGo2F_html_1c4e49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tudfiles.ru/html/2706/361/html_nNB47AcZps.EeB9/htmlconvd-ibGo2F_html_1c4e493d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963" cy="1703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42E0E">
        <w:rPr>
          <w:rFonts w:ascii="Times New Roman" w:hAnsi="Times New Roman" w:cs="Times New Roman"/>
          <w:b/>
          <w:i/>
          <w:sz w:val="24"/>
          <w:szCs w:val="24"/>
        </w:rPr>
        <w:t>Вариант 4.</w:t>
      </w:r>
    </w:p>
    <w:p w:rsidR="00F42E0E" w:rsidRPr="00F42E0E" w:rsidRDefault="00F42E0E" w:rsidP="00F42E0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следующие вопросы:</w:t>
      </w:r>
    </w:p>
    <w:p w:rsidR="00F42E0E" w:rsidRPr="00F42E0E" w:rsidRDefault="00F42E0E" w:rsidP="00F42E0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28975" cy="2181058"/>
            <wp:effectExtent l="0" t="0" r="0" b="0"/>
            <wp:docPr id="4" name="Рисунок 4" descr="http://static8.depositphotos.com/1009051/923/i/950/depositphotos_9230209-Floor-architectural-construction-p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tatic8.depositphotos.com/1009051/923/i/950/depositphotos_9230209-Floor-architectural-construction-pl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521" cy="219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ind w:left="360" w:hanging="502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  1. Сколько  квартир в данной </w:t>
      </w:r>
      <w:proofErr w:type="gramStart"/>
      <w:r w:rsidRPr="00F42E0E">
        <w:rPr>
          <w:rFonts w:ascii="Times New Roman" w:hAnsi="Times New Roman" w:cs="Times New Roman"/>
          <w:sz w:val="24"/>
          <w:szCs w:val="24"/>
        </w:rPr>
        <w:t>секции</w:t>
      </w:r>
      <w:proofErr w:type="gramEnd"/>
      <w:r w:rsidRPr="00F42E0E">
        <w:rPr>
          <w:rFonts w:ascii="Times New Roman" w:hAnsi="Times New Roman" w:cs="Times New Roman"/>
          <w:sz w:val="24"/>
          <w:szCs w:val="24"/>
        </w:rPr>
        <w:t xml:space="preserve"> и </w:t>
      </w:r>
      <w:proofErr w:type="gramStart"/>
      <w:r w:rsidRPr="00F42E0E">
        <w:rPr>
          <w:rFonts w:ascii="Times New Roman" w:hAnsi="Times New Roman" w:cs="Times New Roman"/>
          <w:sz w:val="24"/>
          <w:szCs w:val="24"/>
        </w:rPr>
        <w:t>какова</w:t>
      </w:r>
      <w:proofErr w:type="gramEnd"/>
      <w:r w:rsidRPr="00F42E0E">
        <w:rPr>
          <w:rFonts w:ascii="Times New Roman" w:hAnsi="Times New Roman" w:cs="Times New Roman"/>
          <w:sz w:val="24"/>
          <w:szCs w:val="24"/>
        </w:rPr>
        <w:t xml:space="preserve"> их жилая и  полезная площадь?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2. Сколько дверей в каждой квартире?</w:t>
      </w:r>
    </w:p>
    <w:p w:rsidR="00F42E0E" w:rsidRPr="00F42E0E" w:rsidRDefault="00F42E0E" w:rsidP="00F42E0E">
      <w:pPr>
        <w:spacing w:after="0" w:line="240" w:lineRule="auto"/>
        <w:ind w:left="360" w:hanging="360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3. Подсчитайте жилую и полезную площадь четырехкомнатной квартиры. (В жилую включается площадь жилых комнат, в полезную вся площадь квартиры, включая кухни, санузлы, коридоры и т.д.)</w:t>
      </w:r>
    </w:p>
    <w:p w:rsidR="00F42E0E" w:rsidRPr="00F42E0E" w:rsidRDefault="00F42E0E" w:rsidP="00F42E0E">
      <w:pPr>
        <w:spacing w:after="0" w:line="240" w:lineRule="auto"/>
        <w:ind w:left="-284" w:hanging="283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          4. Найдите на чертеже жилую и полезную площадь других квартир.</w:t>
      </w:r>
    </w:p>
    <w:p w:rsidR="00F42E0E" w:rsidRPr="00F42E0E" w:rsidRDefault="00F42E0E" w:rsidP="00F42E0E">
      <w:pPr>
        <w:spacing w:after="0" w:line="240" w:lineRule="auto"/>
        <w:ind w:left="-284" w:hanging="283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 xml:space="preserve">          5. Отметьте разницу в планировке санузла двухкомнатной квартиры и остальных квартир.</w:t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Критерии оценивания 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«5» (отлично)- выставляется за правильные ответы на заданные вопросы с полным и четким изложением материала учебной дисциплины с использованием профессиональной терминологии.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«4» (хорошо)- выставляется за правильные ответы на заданные вопросы с не полным изложением материала учебной дисциплины с использованием профессиональной терминологии.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«3» (удовлетворительно)- за один правильный ответ или за два с неполным изложением материала учебной дисциплины и нарушением логики изложения.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«2» (неудовлетворительно)- </w:t>
      </w:r>
      <w:proofErr w:type="gramStart"/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обучающейся</w:t>
      </w:r>
      <w:proofErr w:type="gramEnd"/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не изложил основные положения, не показал применение профессиональных знаний, неуверенность в ответе.</w:t>
      </w:r>
    </w:p>
    <w:p w:rsidR="00F42E0E" w:rsidRPr="00F42E0E" w:rsidRDefault="00F42E0E" w:rsidP="00F42E0E">
      <w:pPr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2E0E">
        <w:rPr>
          <w:rFonts w:ascii="Times New Roman" w:hAnsi="Times New Roman" w:cs="Times New Roman"/>
          <w:b/>
          <w:sz w:val="24"/>
          <w:szCs w:val="24"/>
        </w:rPr>
        <w:t>Контрольная работа.</w:t>
      </w:r>
    </w:p>
    <w:p w:rsidR="00F42E0E" w:rsidRPr="00F42E0E" w:rsidRDefault="00F42E0E" w:rsidP="00F42E0E">
      <w:pPr>
        <w:spacing w:after="0" w:line="240" w:lineRule="auto"/>
        <w:ind w:firstLine="540"/>
        <w:jc w:val="both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Комплект билетов по дисциплине «Основы строительного черчения» имеет следующую структуру: каждый билет содержит 2 части – теоретическую и практическую.</w:t>
      </w:r>
    </w:p>
    <w:p w:rsidR="00F42E0E" w:rsidRPr="00F42E0E" w:rsidRDefault="00F42E0E" w:rsidP="00F42E0E">
      <w:pPr>
        <w:spacing w:after="0" w:line="240" w:lineRule="auto"/>
        <w:ind w:firstLine="540"/>
        <w:jc w:val="both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lastRenderedPageBreak/>
        <w:t>Теоретическая часть предполагает устный ответ из раздела</w:t>
      </w:r>
      <w:proofErr w:type="gramStart"/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</w:t>
      </w:r>
      <w:proofErr w:type="gramEnd"/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 «</w:t>
      </w:r>
      <w:r w:rsidRPr="00F42E0E">
        <w:rPr>
          <w:rFonts w:ascii="Times New Roman" w:hAnsi="Times New Roman" w:cs="Times New Roman"/>
          <w:bCs/>
          <w:sz w:val="24"/>
          <w:szCs w:val="24"/>
        </w:rPr>
        <w:t>Общие сведения о выполнении чертежей».</w:t>
      </w:r>
    </w:p>
    <w:p w:rsidR="00F42E0E" w:rsidRPr="00F42E0E" w:rsidRDefault="00F42E0E" w:rsidP="00F42E0E">
      <w:pPr>
        <w:spacing w:after="0" w:line="240" w:lineRule="auto"/>
        <w:ind w:firstLine="540"/>
        <w:jc w:val="both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Практическая часть содержит задания по чтению строительных чертежей. Основная цель данной части – проверить у студентов уровень компетентности в сфере чтения строительных чертежей, уровень знаний, полученных в результате изучения данной дисциплины.</w:t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Критерии оценивания 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«5» (отлично)- выставляется за правильные ответы на заданные вопросы с полным и четким изложением материала учебной дисциплины с использованием профессиональной терминологии.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«4» (хорошо)- выставляется за правильные ответы на заданные вопросы с не полным изложением материала учебной дисциплины с использованием профессиональной терминологии.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«3» (удовлетворительно)- за один правильный ответ или за два с неполным изложением материала учебной дисциплины и нарушением логики изложения.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«2» (неудовлетворительно)- </w:t>
      </w:r>
      <w:proofErr w:type="gramStart"/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>обучающейся</w:t>
      </w:r>
      <w:proofErr w:type="gramEnd"/>
      <w:r w:rsidRPr="00F42E0E"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  <w:t xml:space="preserve"> не изложил основные положения, не показал применение профессиональных знаний, неуверенность в ответе.</w:t>
      </w:r>
    </w:p>
    <w:p w:rsidR="00F42E0E" w:rsidRPr="00F42E0E" w:rsidRDefault="00F42E0E" w:rsidP="00F42E0E">
      <w:pPr>
        <w:widowControl w:val="0"/>
        <w:suppressLineNumbers/>
        <w:suppressAutoHyphens/>
        <w:autoSpaceDN w:val="0"/>
        <w:spacing w:after="0" w:line="240" w:lineRule="auto"/>
        <w:jc w:val="both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eastAsia="zh-CN" w:bidi="hi-IN"/>
        </w:rPr>
      </w:pPr>
    </w:p>
    <w:p w:rsidR="00F42E0E" w:rsidRPr="00F42E0E" w:rsidRDefault="00F42E0E" w:rsidP="00F42E0E">
      <w:pPr>
        <w:spacing w:after="0" w:line="240" w:lineRule="auto"/>
        <w:ind w:firstLine="540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№1</w:t>
      </w:r>
    </w:p>
    <w:p w:rsidR="00F42E0E" w:rsidRPr="00F42E0E" w:rsidRDefault="00F42E0E" w:rsidP="00F42E0E">
      <w:pPr>
        <w:spacing w:after="0" w:line="240" w:lineRule="auto"/>
        <w:ind w:firstLine="540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Перечислите основные виды чертежа. Укажите особенности их начертания в соответствии с государственным стандартом</w:t>
      </w:r>
    </w:p>
    <w:p w:rsidR="00F42E0E" w:rsidRPr="00F42E0E" w:rsidRDefault="00F42E0E" w:rsidP="00F42E0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ind w:firstLine="540"/>
        <w:rPr>
          <w:rFonts w:ascii="Times New Roman" w:hAnsi="Times New Roman" w:cs="Times New Roman"/>
          <w:color w:val="2A2A2A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ind w:left="360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564662" cy="2295525"/>
            <wp:effectExtent l="0" t="0" r="0" b="0"/>
            <wp:docPr id="30" name="Рисунок 30" descr="C:\Documents and Settings\laborant\Рабочий стол\Строительные чертеж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aborant\Рабочий стол\Строительные чертежи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249" cy="229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 2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Назовите правила оформления чертежа (формат, рамка, основная надпись)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461059" cy="2247900"/>
            <wp:effectExtent l="0" t="0" r="0" b="0"/>
            <wp:docPr id="31" name="Рисунок 31" descr="C:\Documents and Settings\laborant\Рабочий стол\Строительные чертежи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laborant\Рабочий стол\Строительные чертежи\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998" cy="2251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 </w:t>
      </w:r>
    </w:p>
    <w:p w:rsid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lastRenderedPageBreak/>
        <w:t>БИЛЕТ №3</w:t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ind w:hanging="360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</w:t>
      </w:r>
      <w:r w:rsidRPr="00F42E0E">
        <w:rPr>
          <w:rFonts w:ascii="Times New Roman" w:hAnsi="Times New Roman" w:cs="Times New Roman"/>
          <w:color w:val="2A2A2A"/>
          <w:sz w:val="24"/>
          <w:szCs w:val="24"/>
        </w:rPr>
        <w:t>   </w:t>
      </w: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Перечислите основные правила нанесения размеров на чертеж (выносная и размерная линии, расположение размерных чисел, стрелки, знаки диаметра, радиуса)</w:t>
      </w:r>
    </w:p>
    <w:p w:rsidR="00F42E0E" w:rsidRPr="00F42E0E" w:rsidRDefault="00F42E0E" w:rsidP="00F42E0E">
      <w:pPr>
        <w:spacing w:after="0" w:line="240" w:lineRule="auto"/>
        <w:ind w:hanging="284"/>
        <w:jc w:val="both"/>
        <w:rPr>
          <w:rFonts w:ascii="Times New Roman" w:hAnsi="Times New Roman" w:cs="Times New Roman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2.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ind w:hanging="360"/>
        <w:rPr>
          <w:rFonts w:ascii="Times New Roman" w:hAnsi="Times New Roman" w:cs="Times New Roman"/>
          <w:color w:val="2A2A2A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ind w:hanging="360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color w:val="2A2A2A"/>
          <w:sz w:val="24"/>
          <w:szCs w:val="24"/>
        </w:rPr>
        <w:t>           </w:t>
      </w: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562225" cy="2105510"/>
            <wp:effectExtent l="0" t="0" r="0" b="0"/>
            <wp:docPr id="32" name="Рисунок 32" descr="C:\Documents and Settings\laborant\Рабочий стол\Строительные чертежи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laborant\Рабочий стол\Строительные чертежи\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490" cy="2116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42E0E">
        <w:rPr>
          <w:rFonts w:ascii="Times New Roman" w:hAnsi="Times New Roman" w:cs="Times New Roman"/>
          <w:color w:val="2A2A2A"/>
          <w:sz w:val="24"/>
          <w:szCs w:val="24"/>
        </w:rPr>
        <w:t>                   </w:t>
      </w: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 </w:t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№4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Расскажите об особенностях чертежного шрифта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076575" cy="2631144"/>
            <wp:effectExtent l="0" t="0" r="0" b="0"/>
            <wp:docPr id="33" name="Рисунок 33" descr="C:\Documents and Settings\laborant\Рабочий стол\Строительные чертежи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laborant\Рабочий стол\Строительные чертежи\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29" cy="2640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№5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Расскажите об особенностях применения и обозначения масштаба на машиностроительных и строительных чертежах.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2. 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308056" cy="2762250"/>
            <wp:effectExtent l="0" t="0" r="0" b="0"/>
            <wp:docPr id="34" name="Рисунок 34" descr="C:\Documents and Settings\laborant\Рабочий стол\Строительные чертеж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laborant\Рабочий стол\Строительные чертежи\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869" cy="2770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</w:pPr>
    </w:p>
    <w:p w:rsid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№6</w:t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Покажите деление окружности на 3, 6, 12 равных частей с помощью циркуля, линейки и угольников.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2.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419475" cy="2904799"/>
            <wp:effectExtent l="0" t="0" r="0" b="0"/>
            <wp:docPr id="35" name="Рисунок 35" descr="C:\Documents and Settings\laborant\Рабочий стол\Строительные чертеж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laborant\Рабочий стол\Строительные чертежи\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414" cy="291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№7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Покажите приемы построения шестиугольника.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3590925" cy="2704649"/>
            <wp:effectExtent l="0" t="0" r="0" b="0"/>
            <wp:docPr id="36" name="Рисунок 36" descr="C:\Documents and Settings\laborant\Рабочий стол\Строительные чертежи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laborant\Рабочий стол\Строительные чертежи\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516" cy="271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№8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Выполните сопряжение тупого, прямого и острого углов.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</w:t>
      </w:r>
      <w:proofErr w:type="gramStart"/>
      <w:r w:rsidRPr="00F42E0E">
        <w:rPr>
          <w:rFonts w:ascii="Times New Roman" w:hAnsi="Times New Roman" w:cs="Times New Roman"/>
          <w:sz w:val="24"/>
          <w:szCs w:val="24"/>
        </w:rPr>
        <w:t>:</w:t>
      </w:r>
      <w:proofErr w:type="gramEnd"/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. </w:t>
      </w: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343150" cy="2162824"/>
            <wp:effectExtent l="0" t="0" r="0" b="0"/>
            <wp:docPr id="37" name="Рисунок 37" descr="C:\Documents and Settings\laborant\Рабочий стол\Строительные чертежи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laborant\Рабочий стол\Строительные чертежи\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678" cy="216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lastRenderedPageBreak/>
        <w:t>БИЛЕТ №9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Назовите основные способы проецирования. Примеры центрального и прямоугольного проецирования на практике.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sz w:val="24"/>
          <w:szCs w:val="24"/>
        </w:rPr>
        <w:t>2. 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667000" cy="2204033"/>
            <wp:effectExtent l="0" t="0" r="0" b="0"/>
            <wp:docPr id="38" name="Рисунок 38" descr="C:\Documents and Settings\laborant\Рабочий стол\Строительные чертежи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laborant\Рабочий стол\Строительные чертежи\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600" cy="2219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№10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Назовите виды чертежа и соответствующие им проекции.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638425" cy="2323637"/>
            <wp:effectExtent l="0" t="0" r="0" b="0"/>
            <wp:docPr id="39" name="Рисунок 39" descr="C:\Documents and Settings\laborant\Рабочий стол\Строительные чертежи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laborant\Рабочий стол\Строительные чертежи\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320" cy="2334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№11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Что такое аксонометрическая проекция? Какие виды аксонометрической проекции используются для наглядного изображения объекта?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2552700" cy="2395207"/>
            <wp:effectExtent l="0" t="0" r="0" b="0"/>
            <wp:docPr id="40" name="Рисунок 40" descr="C:\Documents and Settings\laborant\Рабочий стол\Строительные чертеж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laborant\Рабочий стол\Строительные чертежи\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701" cy="240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E0E" w:rsidRPr="00F42E0E" w:rsidRDefault="00F42E0E" w:rsidP="00F42E0E">
      <w:pPr>
        <w:spacing w:after="0" w:line="240" w:lineRule="auto"/>
        <w:jc w:val="center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b/>
          <w:bCs/>
          <w:iCs/>
          <w:color w:val="2A2A2A"/>
          <w:sz w:val="24"/>
          <w:szCs w:val="24"/>
        </w:rPr>
        <w:t>БИЛЕТ №12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>1. Расскажите об особенностях выполнения технического рисунка. Чем он отличается от аксонометрического изображения?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iCs/>
          <w:color w:val="2A2A2A"/>
          <w:sz w:val="24"/>
          <w:szCs w:val="24"/>
        </w:rPr>
      </w:pPr>
      <w:r w:rsidRPr="00F42E0E">
        <w:rPr>
          <w:rFonts w:ascii="Times New Roman" w:hAnsi="Times New Roman" w:cs="Times New Roman"/>
          <w:iCs/>
          <w:color w:val="2A2A2A"/>
          <w:sz w:val="24"/>
          <w:szCs w:val="24"/>
        </w:rPr>
        <w:t xml:space="preserve">2. </w:t>
      </w:r>
      <w:r w:rsidRPr="00F42E0E">
        <w:rPr>
          <w:rFonts w:ascii="Times New Roman" w:hAnsi="Times New Roman" w:cs="Times New Roman"/>
          <w:sz w:val="24"/>
          <w:szCs w:val="24"/>
        </w:rPr>
        <w:t>Прочитайте самостоятельно чертеж и ответьте на вопросы:</w:t>
      </w:r>
    </w:p>
    <w:p w:rsidR="00F42E0E" w:rsidRPr="00F42E0E" w:rsidRDefault="00F42E0E" w:rsidP="00F42E0E">
      <w:pPr>
        <w:spacing w:after="0" w:line="240" w:lineRule="auto"/>
        <w:rPr>
          <w:rFonts w:ascii="Times New Roman" w:hAnsi="Times New Roman" w:cs="Times New Roman"/>
          <w:color w:val="2A2A2A"/>
          <w:sz w:val="24"/>
          <w:szCs w:val="24"/>
        </w:rPr>
      </w:pPr>
      <w:r w:rsidRPr="00F42E0E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762250" cy="2480947"/>
            <wp:effectExtent l="0" t="0" r="0" b="0"/>
            <wp:docPr id="41" name="Рисунок 41" descr="C:\Documents and Settings\laborant\Рабочий стол\Строительные чертежи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laborant\Рабочий стол\Строительные чертежи\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431" cy="2493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Pr="00F42E0E" w:rsidRDefault="00F42E0E" w:rsidP="00F42E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000000" w:rsidRPr="00F42E0E" w:rsidSect="00B67A1E">
      <w:pgSz w:w="11906" w:h="16838"/>
      <w:pgMar w:top="567" w:right="851" w:bottom="567" w:left="1418" w:header="284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477C6A"/>
    <w:multiLevelType w:val="hybridMultilevel"/>
    <w:tmpl w:val="3C6E95E2"/>
    <w:lvl w:ilvl="0" w:tplc="888E35EE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15"/>
        </w:tabs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35"/>
        </w:tabs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55"/>
        </w:tabs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75"/>
        </w:tabs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95"/>
        </w:tabs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15"/>
        </w:tabs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35"/>
        </w:tabs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55"/>
        </w:tabs>
        <w:ind w:left="6555" w:hanging="180"/>
      </w:pPr>
    </w:lvl>
  </w:abstractNum>
  <w:abstractNum w:abstractNumId="1">
    <w:nsid w:val="438574B4"/>
    <w:multiLevelType w:val="hybridMultilevel"/>
    <w:tmpl w:val="5712E4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F70626"/>
    <w:multiLevelType w:val="multilevel"/>
    <w:tmpl w:val="D71A7B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42E0E"/>
    <w:rsid w:val="00F42E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42E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42E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42E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8" Type="http://schemas.microsoft.com/office/2007/relationships/hdphoto" Target="media/hdphoto1.wdp"/><Relationship Id="rId26" Type="http://schemas.microsoft.com/office/2007/relationships/hdphoto" Target="media/hdphoto5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hdphoto" Target="media/hdphoto9.wdp"/><Relationship Id="rId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2" Type="http://schemas.openxmlformats.org/officeDocument/2006/relationships/styles" Target="styles.xml"/><Relationship Id="rId20" Type="http://schemas.microsoft.com/office/2007/relationships/hdphoto" Target="media/hdphoto2.wdp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microsoft.com/office/2007/relationships/hdphoto" Target="media/hdphoto4.wdp"/><Relationship Id="rId32" Type="http://schemas.microsoft.com/office/2007/relationships/hdphoto" Target="media/hdphoto8.wdp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23" Type="http://schemas.openxmlformats.org/officeDocument/2006/relationships/image" Target="media/image10.png"/><Relationship Id="rId28" Type="http://schemas.microsoft.com/office/2007/relationships/hdphoto" Target="media/hdphoto6.wdp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2" Type="http://schemas.microsoft.com/office/2007/relationships/hdphoto" Target="media/hdphoto3.wdp"/><Relationship Id="rId27" Type="http://schemas.openxmlformats.org/officeDocument/2006/relationships/image" Target="media/image12.png"/><Relationship Id="rId30" Type="http://schemas.microsoft.com/office/2007/relationships/hdphoto" Target="media/hdphoto7.wdp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1170</Words>
  <Characters>6674</Characters>
  <Application>Microsoft Office Word</Application>
  <DocSecurity>0</DocSecurity>
  <Lines>55</Lines>
  <Paragraphs>15</Paragraphs>
  <ScaleCrop>false</ScaleCrop>
  <Company/>
  <LinksUpToDate>false</LinksUpToDate>
  <CharactersWithSpaces>7829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</cp:revision>
  <dcterms:created xsi:type="dcterms:W3CDTF">2017-09-29T09:01:00Z</dcterms:created>
  <dcterms:modified xsi:type="dcterms:W3CDTF">2017-09-29T09:03:00Z</dcterms:modified>
</cp:coreProperties>
</file>